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6329C4"/>
    <w:multiLevelType w:val="singleLevel"/>
    <w:tmpl w:val="946329C4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000000C"/>
    <w:multiLevelType w:val="multilevel"/>
    <w:tmpl w:val="0000000C"/>
    <w:lvl w:ilvl="0" w:tentative="0">
      <w:start w:val="1"/>
      <w:numFmt w:val="chineseCountingThousand"/>
      <w:pStyle w:val="22"/>
      <w:lvlText w:val="%1、"/>
      <w:lvlJc w:val="left"/>
      <w:pPr>
        <w:ind w:left="42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6"/>
        <w:szCs w:val="0"/>
        <w:u w:val="none" w:color="000000"/>
        <w:shd w:val="clear" w:color="000000" w:fill="000000"/>
        <w:vertAlign w:val="baseline"/>
        <w:lang w:val="zh-CN" w:eastAsia="zh-C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988DD5-C983-4872-8775-8B5EA31FDFED}">
  <ds:schemaRefs/>
</ds:datastoreItem>
</file>